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7276F5CD" w:rsidR="00057AFC" w:rsidRDefault="004E7184" w:rsidP="004E7184">
      <w:r w:rsidRPr="004E7184">
        <w:t>https://dati.anticorruzione.it/superset/dashboard/dettaglio_cig/?UUID=76be771f-52d6-4690-9057-472e465d19b3&amp;cig=B68C6DF09E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42614"/>
    <w:rsid w:val="00352E84"/>
    <w:rsid w:val="003C4ED3"/>
    <w:rsid w:val="003E5D8A"/>
    <w:rsid w:val="004C4EF4"/>
    <w:rsid w:val="004E7184"/>
    <w:rsid w:val="00512348"/>
    <w:rsid w:val="005D6049"/>
    <w:rsid w:val="005F4C81"/>
    <w:rsid w:val="00654359"/>
    <w:rsid w:val="00656165"/>
    <w:rsid w:val="00957516"/>
    <w:rsid w:val="00A6120E"/>
    <w:rsid w:val="00B96984"/>
    <w:rsid w:val="00C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2025-06-25T14:55:00Z</dcterms:created>
  <dcterms:modified xsi:type="dcterms:W3CDTF">2025-06-25T14:55:00Z</dcterms:modified>
</cp:coreProperties>
</file>